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D2F7EA0" w:rsidR="00281BAE" w:rsidRPr="00281BAE" w:rsidRDefault="00F5602F" w:rsidP="00281BAE">
      <w:pPr>
        <w:spacing w:after="360"/>
        <w:jc w:val="center"/>
        <w:rPr>
          <w:b/>
          <w:bCs/>
        </w:rPr>
      </w:pPr>
      <w:r>
        <w:rPr>
          <w:b/>
          <w:bCs/>
        </w:rPr>
        <w:t xml:space="preserve">ГЕОГРАФИЯ </w:t>
      </w:r>
      <w:r w:rsidR="00565E51">
        <w:rPr>
          <w:b/>
          <w:bCs/>
        </w:rPr>
        <w:t>8</w:t>
      </w:r>
    </w:p>
    <w:p w14:paraId="61F0B797" w14:textId="0E5174CE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3C76E2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1E2057" w:rsidRPr="00C44F9C" w14:paraId="27BA53D0" w14:textId="77777777" w:rsidTr="00AD1409">
        <w:tc>
          <w:tcPr>
            <w:tcW w:w="617" w:type="dxa"/>
            <w:vMerge w:val="restart"/>
            <w:shd w:val="clear" w:color="auto" w:fill="FFFF00"/>
          </w:tcPr>
          <w:p w14:paraId="2351D401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3EDD3E" w14:textId="3D74522E" w:rsidR="001E2057" w:rsidRPr="00BC245E" w:rsidRDefault="002E32F0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BC245E">
              <w:rPr>
                <w:rFonts w:asciiTheme="minorHAnsi" w:hAnsiTheme="minorHAnsi" w:cstheme="minorHAnsi"/>
              </w:rPr>
              <w:t>Численность населения России. Почему снижается численность населения. Мужчины и женщины</w:t>
            </w:r>
          </w:p>
        </w:tc>
      </w:tr>
      <w:tr w:rsidR="001E2057" w:rsidRPr="00C44F9C" w14:paraId="5D423146" w14:textId="77777777" w:rsidTr="00AD1409">
        <w:tc>
          <w:tcPr>
            <w:tcW w:w="617" w:type="dxa"/>
            <w:vMerge/>
            <w:shd w:val="clear" w:color="auto" w:fill="FFFF00"/>
          </w:tcPr>
          <w:p w14:paraId="322E268F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F8A072E" w14:textId="456E9A08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825C1" w:rsidRPr="00C825C1">
              <w:rPr>
                <w:rFonts w:asciiTheme="minorHAnsi" w:hAnsiTheme="minorHAnsi" w:cstheme="minorHAnsi"/>
                <w:lang w:val="en-US"/>
              </w:rPr>
              <w:t xml:space="preserve">7_Geographiya/8_klass/NP/chislennost_naseleniya_rossii_pochemu_snizhaetsya_chislennost_naseleniya_muzhchiny_i_zhenshhiny.mp4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4E7B761B" w14:textId="77777777" w:rsidTr="00E76C65">
        <w:tc>
          <w:tcPr>
            <w:tcW w:w="617" w:type="dxa"/>
            <w:vMerge w:val="restart"/>
            <w:shd w:val="clear" w:color="auto" w:fill="FFFF00"/>
          </w:tcPr>
          <w:p w14:paraId="37AB1793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9B421A4" w14:textId="693EAB5C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Размещение населения России</w:t>
            </w:r>
          </w:p>
        </w:tc>
      </w:tr>
      <w:tr w:rsidR="001E2057" w:rsidRPr="00C44F9C" w14:paraId="066BC766" w14:textId="77777777" w:rsidTr="00E76C65">
        <w:tc>
          <w:tcPr>
            <w:tcW w:w="617" w:type="dxa"/>
            <w:vMerge/>
            <w:shd w:val="clear" w:color="auto" w:fill="FFFF00"/>
          </w:tcPr>
          <w:p w14:paraId="716EC85E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209A0D4" w14:textId="63E133C5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734C" w:rsidRPr="009E734C">
              <w:rPr>
                <w:rFonts w:asciiTheme="minorHAnsi" w:hAnsiTheme="minorHAnsi" w:cstheme="minorHAnsi"/>
                <w:lang w:val="en-US"/>
              </w:rPr>
              <w:t xml:space="preserve">7_Geographiya/8_klass/NP/razmeshhenie_naseleniya_rossii.mp4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2E0C4B38" w14:textId="77777777" w:rsidTr="006556A0">
        <w:tc>
          <w:tcPr>
            <w:tcW w:w="617" w:type="dxa"/>
            <w:vMerge w:val="restart"/>
            <w:shd w:val="clear" w:color="auto" w:fill="FFFF00"/>
          </w:tcPr>
          <w:p w14:paraId="3BB35FB9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6C1FC9" w14:textId="660FB77D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Сельские поселения и сельское население в России</w:t>
            </w:r>
          </w:p>
        </w:tc>
      </w:tr>
      <w:tr w:rsidR="001E2057" w:rsidRPr="00C44F9C" w14:paraId="159E8078" w14:textId="77777777" w:rsidTr="006556A0">
        <w:tc>
          <w:tcPr>
            <w:tcW w:w="617" w:type="dxa"/>
            <w:vMerge/>
            <w:shd w:val="clear" w:color="auto" w:fill="FFFF00"/>
          </w:tcPr>
          <w:p w14:paraId="28AE7E15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927C432" w14:textId="134821F8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B6DEA" w:rsidRPr="006B6DEA">
              <w:rPr>
                <w:rFonts w:asciiTheme="minorHAnsi" w:hAnsiTheme="minorHAnsi" w:cstheme="minorHAnsi"/>
                <w:lang w:val="en-US"/>
              </w:rPr>
              <w:t xml:space="preserve">7_Geographiya/8_klass/NP/selskie_poseleniya_i_selskoe_naselenie_v_rossii.mp4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1CCE7C52" w14:textId="77777777" w:rsidTr="00316363">
        <w:tc>
          <w:tcPr>
            <w:tcW w:w="617" w:type="dxa"/>
            <w:vMerge w:val="restart"/>
            <w:shd w:val="clear" w:color="auto" w:fill="FFFF00"/>
          </w:tcPr>
          <w:p w14:paraId="432D34D8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8512A3F" w14:textId="6EC84EC2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Города России. Урбанизация</w:t>
            </w:r>
          </w:p>
        </w:tc>
      </w:tr>
      <w:tr w:rsidR="001E2057" w:rsidRPr="00C44F9C" w14:paraId="272CAED4" w14:textId="77777777" w:rsidTr="00316363">
        <w:tc>
          <w:tcPr>
            <w:tcW w:w="617" w:type="dxa"/>
            <w:vMerge/>
            <w:shd w:val="clear" w:color="auto" w:fill="FFFF00"/>
          </w:tcPr>
          <w:p w14:paraId="38840991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C6FC6DC" w14:textId="4CC44E70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05881" w:rsidRPr="00505881">
              <w:rPr>
                <w:rFonts w:asciiTheme="minorHAnsi" w:hAnsiTheme="minorHAnsi" w:cstheme="minorHAnsi"/>
                <w:lang w:val="en-US"/>
              </w:rPr>
              <w:t xml:space="preserve">7_Geographiya/8_klass/NP/goroda_rossii_urbanizaciya.mp4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1660B215" w14:textId="77777777" w:rsidTr="00316363">
        <w:tc>
          <w:tcPr>
            <w:tcW w:w="617" w:type="dxa"/>
            <w:vMerge w:val="restart"/>
            <w:shd w:val="clear" w:color="auto" w:fill="FFFF00"/>
          </w:tcPr>
          <w:p w14:paraId="20D0B848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A6C7D" w14:textId="46C8AF07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Народы. Языки. Религии России</w:t>
            </w:r>
          </w:p>
        </w:tc>
      </w:tr>
      <w:tr w:rsidR="001E2057" w:rsidRPr="00C44F9C" w14:paraId="08BB75CD" w14:textId="77777777" w:rsidTr="00316363">
        <w:tc>
          <w:tcPr>
            <w:tcW w:w="617" w:type="dxa"/>
            <w:vMerge/>
            <w:shd w:val="clear" w:color="auto" w:fill="FFFF00"/>
          </w:tcPr>
          <w:p w14:paraId="169C8BBA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EA91C9D" w14:textId="604803DF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734C" w:rsidRPr="009E734C">
              <w:rPr>
                <w:rFonts w:asciiTheme="minorHAnsi" w:hAnsiTheme="minorHAnsi" w:cstheme="minorHAnsi"/>
                <w:lang w:val="en-US"/>
              </w:rPr>
              <w:t xml:space="preserve">7_Geographiya/8_klass/NP/narody_yazyki_religii_rossii.mp4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34B235C8" w14:textId="77777777" w:rsidTr="00E76C65">
        <w:tc>
          <w:tcPr>
            <w:tcW w:w="617" w:type="dxa"/>
            <w:vMerge w:val="restart"/>
            <w:shd w:val="clear" w:color="auto" w:fill="FFFF00"/>
          </w:tcPr>
          <w:p w14:paraId="57C3F3B1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368C09E" w14:textId="3F83B2E1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Этнический и языковой состав населения России</w:t>
            </w:r>
          </w:p>
        </w:tc>
      </w:tr>
      <w:tr w:rsidR="001E2057" w:rsidRPr="00C44F9C" w14:paraId="3822488C" w14:textId="77777777" w:rsidTr="00E76C65">
        <w:tc>
          <w:tcPr>
            <w:tcW w:w="617" w:type="dxa"/>
            <w:vMerge/>
            <w:shd w:val="clear" w:color="auto" w:fill="FFFF00"/>
          </w:tcPr>
          <w:p w14:paraId="33C5FEF7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D3243E" w14:textId="01C3C011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4356B" w:rsidRPr="00F4356B">
              <w:rPr>
                <w:rFonts w:asciiTheme="minorHAnsi" w:hAnsiTheme="minorHAnsi" w:cstheme="minorHAnsi"/>
                <w:lang w:val="en-US"/>
              </w:rPr>
              <w:t xml:space="preserve">7_Geographiya/8_klass/NP/yetnicheskij_i_yazykovoj_sostav_naseleniya_rossii.mp4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32BC9B92" w14:textId="77777777" w:rsidTr="00316363">
        <w:tc>
          <w:tcPr>
            <w:tcW w:w="617" w:type="dxa"/>
            <w:vMerge w:val="restart"/>
            <w:shd w:val="clear" w:color="auto" w:fill="FFFF00"/>
          </w:tcPr>
          <w:p w14:paraId="6FDD6909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C137D5A" w14:textId="251A4A3D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Половой и возрастной состав населения России</w:t>
            </w:r>
          </w:p>
        </w:tc>
      </w:tr>
      <w:tr w:rsidR="001E2057" w:rsidRPr="00C44F9C" w14:paraId="64549FF2" w14:textId="77777777" w:rsidTr="00316363">
        <w:tc>
          <w:tcPr>
            <w:tcW w:w="617" w:type="dxa"/>
            <w:vMerge/>
            <w:shd w:val="clear" w:color="auto" w:fill="FFFF00"/>
          </w:tcPr>
          <w:p w14:paraId="08A8FA86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59F88EC" w14:textId="4199A773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734C" w:rsidRPr="009E734C">
              <w:rPr>
                <w:rFonts w:asciiTheme="minorHAnsi" w:hAnsiTheme="minorHAnsi" w:cstheme="minorHAnsi"/>
                <w:lang w:val="en-US"/>
              </w:rPr>
              <w:t xml:space="preserve">7_Geographiya/8_klass/NP/polovoj_i_vozrastnoj_sostav_naseleniya_rossii.mp4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0A989C5F" w14:textId="77777777" w:rsidTr="00E76C65">
        <w:tc>
          <w:tcPr>
            <w:tcW w:w="617" w:type="dxa"/>
            <w:vMerge w:val="restart"/>
            <w:shd w:val="clear" w:color="auto" w:fill="FFFF00"/>
          </w:tcPr>
          <w:p w14:paraId="3693C070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4A6885" w14:textId="4C6C9DA5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Человеческий капитал и качество населения. Трудовые ресурсы и экономически активное население России</w:t>
            </w:r>
          </w:p>
        </w:tc>
      </w:tr>
      <w:tr w:rsidR="001E2057" w:rsidRPr="00C44F9C" w14:paraId="06565D70" w14:textId="77777777" w:rsidTr="00E76C65">
        <w:tc>
          <w:tcPr>
            <w:tcW w:w="617" w:type="dxa"/>
            <w:vMerge/>
            <w:shd w:val="clear" w:color="auto" w:fill="FFFF00"/>
          </w:tcPr>
          <w:p w14:paraId="1BB3AB20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6B8B075" w14:textId="54617033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C245E" w:rsidRPr="00BC245E">
              <w:rPr>
                <w:rFonts w:asciiTheme="minorHAnsi" w:hAnsiTheme="minorHAnsi" w:cstheme="minorHAnsi"/>
                <w:lang w:val="en-US"/>
              </w:rPr>
              <w:t xml:space="preserve">7_Geographiya/8_klass/NP/chelovecheskij_kapital_i_kachestvo_naseleniya_trudovye_resursy_i_yekonomicheski_aktivnoe_naselenie_rossii.mp4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42684C9E" w14:textId="77777777" w:rsidTr="00E76C65">
        <w:tc>
          <w:tcPr>
            <w:tcW w:w="617" w:type="dxa"/>
            <w:vMerge w:val="restart"/>
            <w:shd w:val="clear" w:color="auto" w:fill="FFFF00"/>
          </w:tcPr>
          <w:p w14:paraId="56BA050B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9606750" w14:textId="05AFB047" w:rsidR="001E2057" w:rsidRPr="00BC245E" w:rsidRDefault="002E32F0" w:rsidP="0073560E">
            <w:pPr>
              <w:rPr>
                <w:rFonts w:asciiTheme="minorHAnsi" w:hAnsiTheme="minorHAnsi" w:cstheme="minorHAnsi"/>
              </w:rPr>
            </w:pPr>
            <w:r w:rsidRPr="00BC245E">
              <w:rPr>
                <w:rFonts w:asciiTheme="minorHAnsi" w:hAnsiTheme="minorHAnsi" w:cstheme="minorHAnsi"/>
              </w:rPr>
              <w:t>Трудовые ресурсы</w:t>
            </w:r>
          </w:p>
        </w:tc>
      </w:tr>
      <w:tr w:rsidR="001E2057" w:rsidRPr="00C44F9C" w14:paraId="12B8CA1C" w14:textId="77777777" w:rsidTr="00E76C65">
        <w:tc>
          <w:tcPr>
            <w:tcW w:w="617" w:type="dxa"/>
            <w:vMerge/>
            <w:shd w:val="clear" w:color="auto" w:fill="FFFF00"/>
          </w:tcPr>
          <w:p w14:paraId="36501A19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A05FC9C" w14:textId="54427156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6E37" w:rsidRPr="004D6E37">
              <w:rPr>
                <w:rFonts w:asciiTheme="minorHAnsi" w:hAnsiTheme="minorHAnsi" w:cstheme="minorHAnsi"/>
                <w:lang w:val="en-US"/>
              </w:rPr>
              <w:t xml:space="preserve">7_Geographiya/8_klass/NP/trudovye_resursy_rossii.mp4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E2057" w:rsidRPr="00C44F9C" w14:paraId="7E273566" w14:textId="77777777" w:rsidTr="003C76E2">
        <w:tc>
          <w:tcPr>
            <w:tcW w:w="617" w:type="dxa"/>
            <w:vMerge w:val="restart"/>
          </w:tcPr>
          <w:p w14:paraId="094E4905" w14:textId="77777777" w:rsidR="001E2057" w:rsidRPr="00DE1C66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B53EFE7" w14:textId="77777777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E2057" w:rsidRPr="00C44F9C" w14:paraId="094CD77A" w14:textId="77777777" w:rsidTr="003C76E2">
        <w:tc>
          <w:tcPr>
            <w:tcW w:w="617" w:type="dxa"/>
            <w:vMerge/>
          </w:tcPr>
          <w:p w14:paraId="41388B02" w14:textId="77777777" w:rsidR="001E2057" w:rsidRPr="00B30CC8" w:rsidRDefault="001E2057" w:rsidP="0073560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39966E" w14:textId="77777777" w:rsidR="001E2057" w:rsidRPr="007A43DB" w:rsidRDefault="001E2057" w:rsidP="0073560E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11E16"/>
    <w:rsid w:val="00171750"/>
    <w:rsid w:val="001850D0"/>
    <w:rsid w:val="001E2057"/>
    <w:rsid w:val="0020082C"/>
    <w:rsid w:val="0025200D"/>
    <w:rsid w:val="00281BAE"/>
    <w:rsid w:val="002B36D7"/>
    <w:rsid w:val="002C411B"/>
    <w:rsid w:val="002E32F0"/>
    <w:rsid w:val="002E46E8"/>
    <w:rsid w:val="00316363"/>
    <w:rsid w:val="003568EA"/>
    <w:rsid w:val="00375A65"/>
    <w:rsid w:val="00380942"/>
    <w:rsid w:val="00397E53"/>
    <w:rsid w:val="003A0E85"/>
    <w:rsid w:val="003C260E"/>
    <w:rsid w:val="003C76E2"/>
    <w:rsid w:val="003E50CD"/>
    <w:rsid w:val="004D6BE2"/>
    <w:rsid w:val="004D6E37"/>
    <w:rsid w:val="004E528F"/>
    <w:rsid w:val="00505881"/>
    <w:rsid w:val="00565E51"/>
    <w:rsid w:val="00603B0B"/>
    <w:rsid w:val="00644F98"/>
    <w:rsid w:val="006507A9"/>
    <w:rsid w:val="006556A0"/>
    <w:rsid w:val="0066240D"/>
    <w:rsid w:val="006B6DEA"/>
    <w:rsid w:val="006D3E2E"/>
    <w:rsid w:val="006D4F80"/>
    <w:rsid w:val="006D5154"/>
    <w:rsid w:val="006E6263"/>
    <w:rsid w:val="00721480"/>
    <w:rsid w:val="00741582"/>
    <w:rsid w:val="007971CB"/>
    <w:rsid w:val="007A43DB"/>
    <w:rsid w:val="007A4C9D"/>
    <w:rsid w:val="007F5E23"/>
    <w:rsid w:val="008E540D"/>
    <w:rsid w:val="008F687E"/>
    <w:rsid w:val="008F6FED"/>
    <w:rsid w:val="00935FB0"/>
    <w:rsid w:val="00956362"/>
    <w:rsid w:val="00965F0F"/>
    <w:rsid w:val="00991417"/>
    <w:rsid w:val="009E734C"/>
    <w:rsid w:val="00A54261"/>
    <w:rsid w:val="00A55595"/>
    <w:rsid w:val="00A643E1"/>
    <w:rsid w:val="00A830C2"/>
    <w:rsid w:val="00A9101A"/>
    <w:rsid w:val="00AD1409"/>
    <w:rsid w:val="00B30CC8"/>
    <w:rsid w:val="00B55724"/>
    <w:rsid w:val="00B71631"/>
    <w:rsid w:val="00B86561"/>
    <w:rsid w:val="00BC245E"/>
    <w:rsid w:val="00BD1558"/>
    <w:rsid w:val="00C44F9C"/>
    <w:rsid w:val="00C62DF6"/>
    <w:rsid w:val="00C76DD0"/>
    <w:rsid w:val="00C81444"/>
    <w:rsid w:val="00C825C1"/>
    <w:rsid w:val="00CB7E05"/>
    <w:rsid w:val="00D00B42"/>
    <w:rsid w:val="00D100F7"/>
    <w:rsid w:val="00D241D6"/>
    <w:rsid w:val="00D44396"/>
    <w:rsid w:val="00D76C35"/>
    <w:rsid w:val="00DA3F74"/>
    <w:rsid w:val="00DD3E0A"/>
    <w:rsid w:val="00DE1C66"/>
    <w:rsid w:val="00E32549"/>
    <w:rsid w:val="00E3281E"/>
    <w:rsid w:val="00E6096F"/>
    <w:rsid w:val="00E76C65"/>
    <w:rsid w:val="00E914CC"/>
    <w:rsid w:val="00EB1008"/>
    <w:rsid w:val="00ED0ECF"/>
    <w:rsid w:val="00F4356B"/>
    <w:rsid w:val="00F46DF7"/>
    <w:rsid w:val="00F4786A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1E2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11</cp:revision>
  <dcterms:created xsi:type="dcterms:W3CDTF">2026-04-23T17:57:00Z</dcterms:created>
  <dcterms:modified xsi:type="dcterms:W3CDTF">2026-04-24T12:24:00Z</dcterms:modified>
</cp:coreProperties>
</file>